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9252"/>
        <w:gridCol w:w="6169"/>
      </w:tblGrid>
      <w:tr w:rsidR="0002196D" w:rsidRPr="0002196D" w:rsidTr="00BA4234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2196D" w:rsidRPr="0002196D" w:rsidRDefault="0002196D" w:rsidP="000219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16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69"/>
            </w:tblGrid>
            <w:tr w:rsidR="0002196D" w:rsidRPr="0002196D" w:rsidTr="00BA4234">
              <w:tc>
                <w:tcPr>
                  <w:tcW w:w="6169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02196D" w:rsidRPr="0002196D" w:rsidRDefault="0002196D" w:rsidP="0002196D">
                  <w:pPr>
                    <w:widowControl w:val="0"/>
                    <w:autoSpaceDE w:val="0"/>
                    <w:autoSpaceDN w:val="0"/>
                    <w:spacing w:after="0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19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                                 Приложение 4</w:t>
                  </w:r>
                </w:p>
                <w:p w:rsidR="0002196D" w:rsidRPr="0002196D" w:rsidRDefault="0002196D" w:rsidP="0002196D">
                  <w:pPr>
                    <w:widowControl w:val="0"/>
                    <w:autoSpaceDE w:val="0"/>
                    <w:autoSpaceDN w:val="0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19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 Решению Думы города Ханты-Мансийска</w:t>
                  </w:r>
                </w:p>
                <w:p w:rsidR="0002196D" w:rsidRPr="0002196D" w:rsidRDefault="0002196D" w:rsidP="0002196D">
                  <w:pPr>
                    <w:keepNext/>
                    <w:spacing w:after="0"/>
                    <w:outlineLvl w:val="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2196D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от 6 июня 2025 года № 325-</w:t>
                  </w:r>
                  <w:r w:rsidRPr="0002196D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VII</w:t>
                  </w:r>
                  <w:r w:rsidRPr="0002196D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РД</w:t>
                  </w:r>
                </w:p>
                <w:p w:rsidR="0002196D" w:rsidRPr="0002196D" w:rsidRDefault="0002196D" w:rsidP="0002196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96D" w:rsidRPr="0002196D" w:rsidTr="00BA4234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2196D" w:rsidRPr="0002196D" w:rsidRDefault="0002196D" w:rsidP="000219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616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196D" w:rsidRPr="0002196D" w:rsidRDefault="0002196D" w:rsidP="0002196D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02196D" w:rsidRPr="0002196D" w:rsidTr="00BA4234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02196D" w:rsidRPr="0002196D" w:rsidRDefault="0002196D" w:rsidP="0002196D">
            <w:pPr>
              <w:spacing w:after="0" w:line="240" w:lineRule="auto"/>
              <w:ind w:firstLine="4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бюджета города Ханты-Мансийска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2025 год</w:t>
            </w:r>
          </w:p>
        </w:tc>
      </w:tr>
    </w:tbl>
    <w:p w:rsidR="0002196D" w:rsidRPr="0002196D" w:rsidRDefault="0002196D" w:rsidP="0002196D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5421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02196D" w:rsidRPr="0002196D" w:rsidTr="00BA4234">
        <w:trPr>
          <w:jc w:val="right"/>
        </w:trPr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</w:tr>
    </w:tbl>
    <w:p w:rsidR="0002196D" w:rsidRPr="0002196D" w:rsidRDefault="0002196D" w:rsidP="0002196D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5018" w:type="dxa"/>
        <w:tblLayout w:type="fixed"/>
        <w:tblLook w:val="01E0" w:firstRow="1" w:lastRow="1" w:firstColumn="1" w:lastColumn="1" w:noHBand="0" w:noVBand="0"/>
      </w:tblPr>
      <w:tblGrid>
        <w:gridCol w:w="7080"/>
        <w:gridCol w:w="1276"/>
        <w:gridCol w:w="1275"/>
        <w:gridCol w:w="2127"/>
        <w:gridCol w:w="992"/>
        <w:gridCol w:w="2268"/>
      </w:tblGrid>
      <w:tr w:rsidR="0002196D" w:rsidRPr="0002196D" w:rsidTr="00BA4234">
        <w:trPr>
          <w:tblHeader/>
        </w:trPr>
        <w:tc>
          <w:tcPr>
            <w:tcW w:w="7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</w:p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</w:t>
            </w:r>
          </w:p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Целевая статья расходов (ЦСР)</w:t>
            </w:r>
          </w:p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расходов (ВР)</w:t>
            </w:r>
          </w:p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всего</w:t>
            </w:r>
          </w:p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196D" w:rsidRPr="0002196D" w:rsidRDefault="0002196D" w:rsidP="0002196D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5018" w:type="dxa"/>
        <w:tblLayout w:type="fixed"/>
        <w:tblLook w:val="01E0" w:firstRow="1" w:lastRow="1" w:firstColumn="1" w:lastColumn="1" w:noHBand="0" w:noVBand="0"/>
      </w:tblPr>
      <w:tblGrid>
        <w:gridCol w:w="7080"/>
        <w:gridCol w:w="1276"/>
        <w:gridCol w:w="1275"/>
        <w:gridCol w:w="2127"/>
        <w:gridCol w:w="992"/>
        <w:gridCol w:w="2268"/>
      </w:tblGrid>
      <w:tr w:rsidR="0002196D" w:rsidRPr="0002196D" w:rsidTr="0002196D">
        <w:trPr>
          <w:trHeight w:val="331"/>
          <w:tblHeader/>
        </w:trPr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1 752 378 486,81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муниципального управления"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 и подведомственных казенных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39 690 050,00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39 690 050,00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39 690 050,00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39 690 050,00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26 107 933,00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24 807 583,00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24 807 583,00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1 300 350,00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1 300 350,00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полномочий Думы города в сфере наград и почетных званий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7 463 994,00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7 463 994,00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7 463 994,00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5 888 243,00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5 888 243,00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5 888 243,00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378 717 507,95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муниципального управления"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378 717 507,95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378 717 507,95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 и подведомственных казенных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378 717 507,95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378 717 507,95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378 717 507,95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378 717 507,95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03 4 11 51200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03 4 11 51200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03 4 11 51200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117 592 185,57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117 592 185,57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117 592 185,57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117 592 185,57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107 194 482,57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105 798 344,38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105 798 344,38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1 358 138,19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1 358 138,19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Руководитель контрольно-счетной палаты муниципального образования и его заместителя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10 397 703,00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10 397 703,00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10 397 703,00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215 786 500,00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215 786 500,00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215 786 500,00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бюджета и эффективное управление муниципальным долгом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215 786 500,00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215 786 500,00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215 786 500,00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215 786 500,00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992 377 992,29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5 128 500,00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5 128 500,00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5 028 500,00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- Югры от 11 июня 2010 года № 102-оз "Об административных правонарушениях"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5 028 500,00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4 888 500,00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4 888 500,00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его идеологии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91 826 924,06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91 826 924,06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земельных отношений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91 826 924,06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04 4 13 42110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89 339 650,06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04 4 13 42110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89 339 650,06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04 4 13 42110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89 339 650,06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2 487 274,00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2 487 274,00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2 487 274,00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302 590 193,96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Комплексы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302 590 193,96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86 331 534,22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86 331 534,22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86 331 534,22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86 331 534,22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74 110 783,23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74 110 783,23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56 197 531,90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56 197 531,90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17 913 251,33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17 913 251,33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состава и структуры муниципального имущества, предназначенного для решения вопросов местного значения, совершенствование системы его учета и обеспечение контроля за его сохранностью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142 147 876,51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10 4 11 42110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11 037 000,00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10 4 11 42110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11 037 000,00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10 4 11 42110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11 037 000,00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10 4 11 61100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46 320 000,00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10 4 11 61100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46 320 000,00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10 4 11 61100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46 320 000,00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84 790 876,51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83 615 509,12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83 615 509,12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1 175 367,39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194 731,65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980 635,74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252 438 284,08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252 438 284,08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2 438 284,08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2 438 284,08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2 438 284,08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2 438 284,08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бюджета и эффективное управление муниципальным долгом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"Развитие муниципального управления"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340 394 090,19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340 394 090,19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 и подведомственных казенных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325 440 590,19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308 282 504,28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208 688 321,51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208 688 321,51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98 959 614,31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98 959 614,31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4 568,46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4 568,46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16 678 085,91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12 735 085,91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12 735 085,91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1 943 000,00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Ханты - Мансийского автономного округа - Югры, за исключением иных межбюджетных трансфертов на реализацию наказов избирателей депутатам Думы Ханты - Мансийского автономного округа - Югры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26 4 03 85150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26 4 03 85150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26 4 03 85150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и результативности деятельности муниципальных служащих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1 294 000,00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1 294 000,00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1 114 000,00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1 114 000,00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выполнения отдельных государственных полномочий, переданных федеральными законами и законами Ханты-Мансийского автономного округа - Югры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13 659 500,00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13 659 500,00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11 742 091,50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11 742 091,50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1 917 408,50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1 917 408,50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296 973 316,90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13 307 000,00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муниципального управления"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13 307 000,00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13 307 000,00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выполнения отдельных государственных полномочий, переданных федеральными законами и законами Ханты-Мансийского автономного округа - Югры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13 307 000,00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состояния, за счет средств федерального бюджета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9 581 800,00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8 061 332,46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8 061 332,46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1 520 467,54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1 520 467,54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D9300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3 725 200,00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D9300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3 725 200,00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D9300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3 725 200,00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18 874 645,51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18 874 645,51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18 874 645,51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предупреждения, мониторинга, прогнозирования и защиты населения от чрезвычайных ситуаций природного и техногенного характера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18 874 645,51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18 874 645,51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18 566 645,51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18 566 645,51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190 840 718,75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161 605 540,35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161 605 540,35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казенных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154 729 819,39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154 729 819,39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130 993 096,02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130 993 096,02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23 317 694,69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23 317 694,69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419 028,68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16 232,00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402 796,68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предупреждения, мониторинга, прогнозирования и защиты населения от чрезвычайных ситуаций природного и техногенного характера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6 875 720,96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6 875 720,96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6 875 720,96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6 875 720,96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29 235 178,40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29 235 178,40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29 235 178,40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28 910 178,40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28 910 178,40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73 950 952,64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8 494 042,64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8 494 042,64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7 827 442,64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деятельности народных дружин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создание условий для деятельности народных дружин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его идеологии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666 600,00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666 600,00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666 600,00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666 600,00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65 456 910,00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65 456 910,00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поддержания стабильного качества жизни, укрепление социальной защищенности отдельных категорий граждан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65 456 910,00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17 4 13 85150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65 456 910,00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17 4 13 85150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65 456 910,00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17 4 13 85150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65 456 910,00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4 083 776 773,18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4 950 100,00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4 950 100,00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4 950 100,00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4 950 100,00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4 950 100,00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461 900,00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461 900,00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4 488 200,00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4 488 200,00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327 035 834,79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37 400 500,00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37 400 500,00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состава и структуры муниципального имущества, предназначенного для решения вопросов местного значения, совершенствование системы его учета и обеспечение контроля за его сохранностью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37 400 500,00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37 400 500,00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37 400 500,00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37 400 500,00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системы"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289 635 334,79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289 635 334,79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организации транспортного обслуживания населения автомобильным, внутренним водным транспортом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289 635 334,79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 перевозчикам, возникших в связи с оказанием услуг по перевозке пассажиров и багажа речным транспортом по пригородной линии "Ханты-Мансийск - Дачи" с применением фиксированного тарифа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затрат, связанных с оплатой услуг по оформлению пассажирского транспорта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6 035 360,00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6 035 360,00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6 035 360,00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доходов, возникших в результате перевозки без взимания платы за проезд пассажиров в период проведения социально значимых мероприятий на территории города Ханты-Мансийска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277 287,70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277 287,70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277 287,70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доходов, возникших в результате перевозки без взимания платы за проезд по транспортной (социальной) карте пассажиров льготных категорий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253 013 383,09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253 013 383,09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253 013 383,09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3 180 479 166,70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417 451 268,26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417 451 268,26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417 451 268,26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417 451 268,26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417 451 268,26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417 451 268,26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367 917 984,51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367 917 984,51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- Югры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367 917 984,51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- Югры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364 238 804,67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364 238 804,67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364 238 804,67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осуществление функций административного центра Ханты-Мансийского автономного округа - Югры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3 679 179,84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3 679 179,84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3 679 179,84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системы"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2 395 109 913,93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2 014 725 136,15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комплексной безопасности дорожного движения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2 014 725 136,15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24 015 836,15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24 015 836,15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24 015 836,15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9Д040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1 791 637 500,00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9Д040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1 791 637 500,00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9Д040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1 791 637 500,00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SД040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199 071 800,00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SД040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199 071 800,00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SД040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199 071 800,00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380 384 777,78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"Строительство (реконструкция) автомобильных дорог общего пользования местного значения"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380 384 777,78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9Д050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342 346 300,00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9Д050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342 346 300,00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9Д050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342 346 300,00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строительство (реконструкцию)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SД050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38 038 477,78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SД050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38 038 477,78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SД050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38 038 477,78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17 386 121,18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324 821,16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324 821,16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324 821,16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324 821,16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324 821,16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324 821,16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361 670,00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361 670,00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дошкольного и общего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275 270,00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275 270,00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275 270,00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275 270,00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8 215 490,02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8 215 490,02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2 302 010,02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2 302 010,02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2 302 010,02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2 302 010,02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информационного пространства в сфере муниципальных финансов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14 4 12 20070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14 4 12 20070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14 4 12 20070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муниципального управления"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7 901 500,00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7 901 500,00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информационного пространства на основе использования информационных и телекоммуникационных технологий для повышения качества жизни граждан, улучшения условий деятельности органов местного самоуправления и организаций, обеспечение условий реализации эффективной системы </w:t>
            </w: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управления в органах местного самоуправления города Ханты-Мансийска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7 901 500,00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26 4 12 20070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6 801 500,00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26 4 12 20070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6 801 500,00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26 4 12 20070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6 801 500,00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проведение конкурса "Лучший муниципалитет по цифровой трансформации"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26 4 12 85280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26 4 12 85280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26 4 12 85280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553 925 550,51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240 255 391,86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240 255 391,86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95 366 209,00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95 330 183,00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94 337 777,00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94 337 777,00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992 406,00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992 406,00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36 026,00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36 026,00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36 026,00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123 872 026,23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123 872 026,23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95 379 856,88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95 379 856,88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28 362 169,35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28 362 169,35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16 384 256,63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04 4 12 82910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04 4 12 82910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04 4 12 82910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9 038 863,37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7 838 863,37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7 838 863,37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для реализации полномочий в области градостроительной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S2910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S2910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S2910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земельных отношений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4 632 900,00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4 632 900,00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4 632 900,00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4 632 900,00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234 632 219,98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234 632 219,98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95 116 863,97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94 766 863,97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93 934 519,97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93 934 519,97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832 344,00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832 344,00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бюджетных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139 515 356,01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139 515 356,01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139 515 356,01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139 515 356,01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по обеспечению информационной открытости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отдельных секторов экономики"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75 837 938,67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7 172 666,67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7 172 666,67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82380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82380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82380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финансовую поддержку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S2380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S2380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S2380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68 665 272,00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промышленного и инновационного производства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14 540 000,00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27 4 11 61100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8 340 000,00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27 4 11 61100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8 340 000,00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27 4 11 61100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8 340 000,00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инвестиционной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сельскохозяйственного, обрабатывающего производства и обеспечение продовольственной безопасности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15 732 010,00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15 732 010,00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15 732 010,00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(финансовое обеспечение) затрат, связанных с оплатой коммунальных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1 423 564,23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1 423 564,23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1 423 564,23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 на приобретение сырья для производства пищевых продуктов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8 815 161,39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8 815 161,39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8 815 161,39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(финансовое обеспечение) затрат на разработку проектной документации на строительство, реконструкцию (модернизацию) объекта (части объекта)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на возмещение (финансовое обеспечение) затрат на ремонт помещений и (или) конструкций (части помещений, части конструкций)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2 951 274,38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2 951 274,38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2 951 274,38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Безопасный труд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5 165 700,00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4 678 700,00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4 638 700,00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4 638 700,00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внутреннего и въездного туризма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17 627 562,00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17 627 562,00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17 627 562,00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17 627 562,00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3 007 811 950,32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891 532 282,92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в содержании объектов жилищно-коммунальной инфраструктуры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возмещение затрат по содержанию и текущему ремонту общего имущества многоквартирных домов, в том числе признанных аварийными и подлежащими сносу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08 4 11 61130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08 4 11 61130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08 4 11 61130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834 162 247,19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111 850 337,08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"Жилье"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111 850 337,08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округа-Югры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99 546 800,00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99 111 590,00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99 111 590,00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435 210,00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435 210,00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счёт средств местного бюджета расходов на обеспечение устойчивого сокращения непригодного для проживания жилищного фонда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6748S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12 303 537,08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6748S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12 249 747,08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6748S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12 249 747,08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6748S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53 790,00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6748S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53 790,00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722 311 910,11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жилищных условий отдельных категорий граждан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722 311 910,11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642 857 600,00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641 803 840,00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641 803 840,00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1 053 760,00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1 053 760,00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по реализации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79 454 310,11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79 324 070,11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79 324 070,11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130 240,00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130 240,00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42 106 963,34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42 106 963,34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состава и структуры муниципального имущества, предназначенного для решения вопросов местного значения, совершенствование системы его учета и обеспечение контроля за его сохранностью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42 106 963,34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42 106 963,34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42 106 963,34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42 106 963,34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971 949 707,97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971 949 707,97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593 566 525,00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593 566 525,00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51540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503 216 525,00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51540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503 216 525,00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51540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503 216 525,00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А1540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90 350 000,00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А1540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90 350 000,00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А1540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90 350 000,00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221 114 130,34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качественными коммунальными, бытовыми услугами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183 682 067,61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возмещение недополученного дохода, возникшего в результате применения регулируемых тарифов, и (или) наличие фактически произведенных затрат, полученных при оказании населению услуг по водоснабжению и вывозу жидких бытовых отходов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возмещение недополученного дохода, возникшего в результате применения регулируемых тарифов, и (или) наличие фактически произведенных затрат, полученных при оказании населению услуг муниципальных бань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 организаций, оказывающих услуги (выполняющих работы) в сфере жилищно-коммунального комплекса, дорожного хозяйства для поддержания качества оказания услуг (выполнения работ), восстановления их платежеспособности и сохранения муниципального имущества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111 455 251,91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111 455 251,91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111 455 251,91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40 739 400,00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40 739 400,00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40 739 400,00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модернизация коммунального комплекса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37 432 062,73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08 4 14 42110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15 411 583,51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08 4 14 42110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15 411 583,51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08 4 14 42110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15 411 583,51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08 4 14 82591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12 189 100,00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08 4 14 82591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12 189 100,00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08 4 14 82591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12 189 100,00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6 784 104,22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6 784 104,22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6 784 104,22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реализацию полномочий в сфере жилищно-коммунального комплекса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S2591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3 047 275,00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S2591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3 047 275,00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S2591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3 047 275,00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157 269 052,63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"Создание (реконструкция) коммунальных объектов"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157 269 052,63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08 5 01 82190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149 405 600,00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08 5 01 82190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149 405 600,00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08 5 01 82190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149 405 600,00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реконструкцию, расширение, модернизацию, строительство коммунальных объектов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01 S2190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7 863 452,63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01 S2190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7 863 452,63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01 S2190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7 863 452,63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1 053 604 899,69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416 023 803,65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342 752 750,00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342 752 750,00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55550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39 752 750,00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55550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39 752 750,00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55550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39 752 750,00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территорий муниципальных образований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Д5550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Д5550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Д5550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73 271 053,65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созданию общественных пространств и объектов благоустройства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55 575 880,54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55 575 880,54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55 575 880,54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55 575 880,54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398 387 570,54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398 387 570,54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бюджетных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95 476 358,98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95 476 358,98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95 476 358,98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95 476 358,98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302 911 211,56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08 4 13 20020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08 4 13 20020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08 4 13 20020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 на выполнение работ, оказание услуг в сфере осуществления деятельности по обращению с животными без владельцев на территории города Ханты-Мансийска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08 4 13 61140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21 767 232,96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08 4 13 61140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21 767 232,96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08 4 13 61140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21 767 232,96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обеспечением функционирования приюта для животных на территории города Ханты-Мансийска для осуществления деятельности по обращению с животными без владельцев в границах города Ханты-Мансийска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08 4 13 61150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15 207 018,98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08 4 13 61150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15 207 018,98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08 4 13 61150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15 207 018,98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252 119 485,75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252 119 485,75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252 119 485,75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229 589 389,23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229 589 389,23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организации праздничного оформления административного центра Ханты-Мансийского автономного округа - Югры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24 162 554,78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- Югры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23 920 929,23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17 317 654,99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17 317 654,99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6 603 274,24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6 603 274,24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осуществление функций административного центра Ханты-Мансийского автономного округа - Югры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241 625,55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174 925,80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174 925,80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66 699,75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66 699,75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- Югры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205 426 834,45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- Югры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203 372 566,10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149 395 566,10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149 395 566,10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осуществление функций административного центра Ханты-Мансийского автономного округа - Югры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2 054 268,35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1 509 046,13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1 509 046,13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системы"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9 604 136,27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9 604 136,27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проезда населения к садоводческим и огородническим некоммерческим объединениям граждан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9 604 136,27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9 604 136,27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9 604 136,27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9 604 136,27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90 725 059,74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90 709 959,74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90 709 959,74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90 707 359,74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90 707 359,74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72 231 439,35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72 231 439,35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16 338 638,80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16 338 638,80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2 137 281,59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2 137 281,59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качественными коммунальными, бытовыми услугами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жилищных условий отдельных категорий граждан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полномочий, указанных в пунктах 3.1, 3.2 статьи 2 Закона Ханты-Мансийского автономного округа-Югры от 31 марта 2009 года № 36-оз "О наделении органов местного самоуправления муниципальных образований Ханты-Мансийского автономного округа-Югры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09 4 11 84220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09 4 11 84220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09 4 11 84220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206 700,00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206 700,00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206 700,00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206 700,00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206 700,00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на осуществление отдельных государственных полномочий Ханты-Мансийского автономного </w:t>
            </w: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округа-Югры в сфере обращения с твердыми коммунальными отходами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206 700,00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206 700,00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206 700,00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8 746 855 150,51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2 613 768 762,25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23 504 542,18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1 935 011,78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недвижимости, находящихся в муниципальной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1 935 011,78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1 935 011,78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1 935 011,78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1 935 011,78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21 569 530,40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"Укрепление материально-технической базы образовательных организаций, организаций для отдыха и оздоровления детей"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21 569 530,40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образовательных организаций, организаций для отдыха и оздоровления детей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19 412 537,48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19 412 537,48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19 412 537,48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создание образовательных организаций, организаций для отдыха и оздоровления детей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2 156 992,92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2 156 992,92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2 156 992,92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2 590 264 220,07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2 590 264 220,07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дошкольного и общего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2 555 937 400,85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480 859 300,85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480 859 300,85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453 946 531,06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26 912 769,79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07 4 11 82470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07 4 11 82470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07 4 11 82470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на получение </w:t>
            </w:r>
            <w:proofErr w:type="gram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 и осуществления</w:t>
            </w:r>
            <w:proofErr w:type="gram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</w:t>
            </w: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образования (реализация программ дошкольного образования муниципальными образовательными организациями)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2 015 454 700,00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2 015 454 700,00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1 888 327 432,00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127 127 268,00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на получение </w:t>
            </w:r>
            <w:proofErr w:type="gram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 и осуществления</w:t>
            </w:r>
            <w:proofErr w:type="gram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(субсидии на реализацию программ дошкольного образования частными организациями)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50 311 400,00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50 311 400,00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50 311 400,00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Ресурсное обеспечение системы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5 236 062 455,40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1 375 949 241,08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69 171 006,30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недвижимости, находящихся в муниципальной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5 228 784,07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5 228 784,07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5 228 784,07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5 228 784,07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созданию общественных пространств и объектов благоустройства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63 942 222,23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благоустройству общественных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04 4 14 83020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57 548 000,00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04 4 14 83020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57 548 000,00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04 4 14 83020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57 548 000,00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реализацию мероприятий по благоустройству общественных территорий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S3020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6 394 222,23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S3020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6 394 222,23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S3020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6 394 222,23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1 306 778 234,78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"Укрепление материально-технической базы образовательных организаций, организаций для отдыха и оздоровления детей"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1 306 778 234,78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образовательных организаций, организаций для отдыха и оздоровления детей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1 189 748 713,60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1 189 748 713,60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1 189 748 713,60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создание образовательных организаций, организаций для отдыха и оздоровления детей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117 029 521,18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117 029 521,18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117 029 521,18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3 860 113 214,32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104 654 408,00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104 654 408,00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50500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50500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50500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51790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5 910 808,00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51790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5 910 808,00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51790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5 910 808,00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53030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97 181 200,00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53030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97 181 200,00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53030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97 181 200,00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3 755 458 806,32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дошкольного и общего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3 694 729 112,76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439 094 812,76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439 094 812,76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439 094 812,76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Социальная поддержка </w:t>
            </w:r>
            <w:proofErr w:type="gram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отдельных категорий</w:t>
            </w:r>
            <w:proofErr w:type="gram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на получение </w:t>
            </w:r>
            <w:proofErr w:type="gram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 и осуществления</w:t>
            </w:r>
            <w:proofErr w:type="gram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</w:t>
            </w: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округа – Югры отдельных государственных полномочий в области образования (реализация основных общеобразовательных программ муниципальными общеобразовательными организациями)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2 730 705 900,00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2 730 705 900,00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2 730 705 900,00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на получение </w:t>
            </w:r>
            <w:proofErr w:type="gram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 и осуществления</w:t>
            </w:r>
            <w:proofErr w:type="gram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07 4 11 85160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07 4 11 85160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07 4 11 85160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L3040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L3040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L3040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Ресурсное обеспечение системы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532 171 918,91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культуры"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100 246 671,95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18 533 052,63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Я5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18 533 052,63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культуры (Оснащение образовательных учреждений в сфере культуры музыкальными инструментами, оборудованием и учебными материалами)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Я5 55192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18 533 052,63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Я5 55192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18 533 052,63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Я5 55192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18 533 052,63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81 713 619,32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жителей услугами учреждений в сфере культуры и научного просвещения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81 713 619,32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35 446 085,23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35 446 085,23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35 446 085,23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исполнения муниципального социального заказа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06 4 11 61550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06 4 11 61550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06 4 11 61550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1 702 735,00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1 702 735,00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1 702 735,00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431 925 246,96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431 925 246,96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дошкольного и общего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на получение </w:t>
            </w:r>
            <w:proofErr w:type="gram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 и осуществления</w:t>
            </w:r>
            <w:proofErr w:type="gram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(обеспечение дополнительного образования детей в муниципальных общеобразовательных организациях)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дополнительного образования детей, воспитания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411 537 073,50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исполнения муниципального социального заказа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на финансовое обеспечение исполнения муниципального социального заказа в соответствии с социальным сертификатом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49 614 216,59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35 139 527,11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32 475 733,01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2 663 794,10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14 474 689,48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14 474 689,48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7 733 465,49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7 733 465,49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7 733 465,49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Ресурсное обеспечение системы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73 012 906,06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73 012 906,06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73 012 906,06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7 984 000,00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25 4 11 85160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25 4 11 85160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25 4 11 85160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7 834 000,00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7 834 000,00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7 834 000,00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самоопределения профессиональной ориентации и успешной социализации молодежи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23 224 985,60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содействию трудоустройству граждан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25 4 12 85060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10 291 300,00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25 4 12 85060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10 291 300,00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25 4 12 85060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10 291 300,00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12 933 685,60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12 933 685,60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12 933 685,60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эффективной самореализации молодежи и развития ее потенциала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функций и полномочий в сфере молодежной политики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25 4 14 00000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40 303 920,46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40 303 920,46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40 303 920,46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40 303 920,46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291 839 107,89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его идеологии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недвижимости, находящихся в муниципальной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287 176 107,89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287 176 107,89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33 893 865,53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33 893 865,53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33 711 865,53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33 711 865,53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146 697 687,28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146 697 687,28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136 616 575,62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136 616 575,62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10 081 111,66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10 081 111,66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дошкольного и общего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10 867 406,41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</w:t>
            </w: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5 094 000,00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4 800 488,46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4 800 488,46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293 511,54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293 511,54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5 773 406,41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591 280,00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591 280,00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1 345 320,00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1 195 320,00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3 836 806,41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3 836 806,41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дополнительного образования детей, воспитания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3 376 112,00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3 376 112,00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3 376 112,00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3 376 112,00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летнего отдыха и оздоровления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92 341 036,67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07 4 13 20010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07 4 13 20010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07 4 13 20010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07 4 13 82050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07 4 13 82050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07 4 13 82050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07 4 13 84080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07 4 13 84080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07 4 13 84080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S2050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S2050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S2050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329 726 973,83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320 836 623,83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268 940,00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268 940,00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его идеологии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культуры"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320 567 683,83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не входящих в состав национальных проектов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941 875,00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941 875,00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06 2 01 82520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06 2 01 82520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06 2 01 82520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370 500,00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L5191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478 750,00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L5191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478 750,00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L5191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478 750,00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S2520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92 625,00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S2520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92 625,00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S2520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92 625,00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319 625 808,83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жителей услугами учреждений в сфере культуры и научного просвещения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319 625 808,83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303 963 551,63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303 963 551,63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303 963 551,63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06 4 11 85160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06 4 11 85160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06 4 11 85160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14 812 257,20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14 812 257,20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14 812 257,20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8 890 350,00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8 781 750,00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8 781 750,00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недвижимости, находящихся в муниципальной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8 781 750,00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8 781 750,00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8 781 750,00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8 781 750,00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культуры"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сохранения культурного и исторического наследия и развития архивного дела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06 4 12 84100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06 4 12 84100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06 4 12 84100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5 203 800,00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5 166 534,00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5 166 534,00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651 463 616,59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37 723 956,00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37 723 956,00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37 723 956,00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поддержания стабильного качества жизни, укрепление социальной защищенности отдельных категорий граждан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37 723 956,00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37 723 956,00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37 723 956,00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37 723 956,00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237 376 752,92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237 376 752,92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237 376 752,92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жилищных условий отдельных категорий граждан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237 376 752,92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федеральный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Федерации", федеральный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193 819 700,00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193 819 700,00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193 819 700,00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8 601 809,10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8 601 809,10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8 601 809,10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по реализации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23 955 243,82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23 955 243,82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23 955 243,82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116 152 736,85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89 148 000,00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89 148 000,00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дошкольного и общего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89 148 000,00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89 148 000,00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89 148 000,00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89 148 000,00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27 004 736,85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27 004 736,85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27 004 736,85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L4970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27 004 736,85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L4970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27 004 736,85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L4970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27 004 736,85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260 210 170,82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260 210 170,82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260 210 170,82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73 233 639,62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73 233 639,62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71 047 663,14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71 047 663,14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2 185 976,48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2 185 976,48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гражданских инициатив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29 802 000,00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 в форме субсидии на финансовое обеспечение затрат, связанных с реализацией социально значимых проектов на территории города Ханты-Мансийска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реализацией мероприятий и (или) проектов в сфере духовно-нравственной культуры народов России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Субсидия на финансовое обеспечение затрат, связанных с реализацией мероприятий и (или) проектов в сфере научной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2 718 000,00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2 718 000,00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2 718 000,00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реализацией мероприятий и (или) проектов в сфере физической культуры и спорта среди различных групп населения, проживающих на территории города Ханты-Мансийска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организацией и проведением социально значимых общественных мероприятий и (или) проектов, в том числе уставной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организацией и проведением социально значимых общественных мероприятий и (или) проектов в сфере патриотического (военно-патриотического) воспитания молодежи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9 530 476,00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9 530 476,00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9 530 476,00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 в части проведения ремонтных работ нежилых помещений, используемых для проведения социально значимых общественных мероприятий и (или) проектов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 в части аренды нежилых помещений, используемых для проведения социально значимых общественных мероприятий и (или) проектов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 в части участия в обучающих семинарах, курсах повышения квалификации для работников организаций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Создание условий для поддержания стабильного качества жизни, укрепление социальной защищенности отдельных категорий граждан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157 174 531,20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157 174 531,20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3 606 090,00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3 606 090,00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140 891 060,00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140 891 060,00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12 677 381,20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12 677 381,20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823 113 731,06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275 207 867,24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144 800,00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144 800,00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273 813 067,24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273 813 067,24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физической культуры и массового спорта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241 559 225,13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05 4 11 20010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05 4 11 20010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05 4 11 20010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05 4 11 85160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05 4 11 85160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05 4 11 85160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содержание инфраструктуры для занятий физической культурой и спортом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32 253 842,11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развитию сети спортивных объектов шаговой доступности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05 4 13 82130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05 4 13 82130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05 4 13 82130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по развитию сети спортивных объектов шаговой доступности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S2130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S2130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S2130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отдельных секторов экономики"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внутреннего и въездного туризма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320 356 631,58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320 356 631,58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Региональный проект, направленный на достижение показателей и результатов федеральных проектов, не входящих в состав национальных проектов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178 356 631,58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"Бизнес-спринт (Я выбираю спорт)"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178 356 631,58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(реконструкция) объектов спортивной инфраструктуры массового спорта на основании концессионных соглашений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A7550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67 467 157,90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A7550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67 467 157,90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A7550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67 467 157,90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(реконструкция) объектов спортивной инфраструктуры массового спорта на основании соглашений о государственно-частном (</w:t>
            </w:r>
            <w:proofErr w:type="spell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</w:t>
            </w:r>
            <w:proofErr w:type="spell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-частном) партнерстве или концессионных соглашений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L7550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110 889 473,68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L7550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110 889 473,68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L7550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110 889 473,68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созданию общественных пространств и объектов благоустройства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04 4 14 42110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04 4 14 42110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04 4 14 42110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200 418 629,27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200 418 629,27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200 418 629,27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Развитие системы подготовки спортивного резерва и детско-юношеского спорта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200 418 629,27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186 349 853,32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186 349 853,32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186 349 853,32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05 4 12 82970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05 4 12 82970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05 4 12 82970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Cофинансирование</w:t>
            </w:r>
            <w:proofErr w:type="spellEnd"/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S2970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S2970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S2970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27 130 602,97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27 130 602,97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27 130 602,97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27 130 602,97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148 065,84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148 065,84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148 065,84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100 523 506,92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по обеспечению информационной открытости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7 803 477,96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его идеологии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7 603 477,96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7 603 477,96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по обеспечению информационной открытости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7 603 477,96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7 603 477,96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7 603 477,96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7 603 477,96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бюджета и эффективное управление муниципальным долгом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02196D" w:rsidRPr="0002196D" w:rsidTr="00BA4234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2196D" w:rsidRPr="0002196D" w:rsidRDefault="0002196D" w:rsidP="0002196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9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19 803 034 006,12</w:t>
            </w:r>
          </w:p>
        </w:tc>
      </w:tr>
    </w:tbl>
    <w:p w:rsidR="00390D5F" w:rsidRDefault="00390D5F"/>
    <w:sectPr w:rsidR="00390D5F" w:rsidSect="0002196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C22948"/>
    <w:multiLevelType w:val="multilevel"/>
    <w:tmpl w:val="7B328D4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" w15:restartNumberingAfterBreak="0">
    <w:nsid w:val="65CF7752"/>
    <w:multiLevelType w:val="multilevel"/>
    <w:tmpl w:val="2B6E6C28"/>
    <w:lvl w:ilvl="0">
      <w:start w:val="1"/>
      <w:numFmt w:val="decimal"/>
      <w:lvlText w:val="%1."/>
      <w:lvlJc w:val="left"/>
      <w:pPr>
        <w:ind w:left="4897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</w:rPr>
    </w:lvl>
    <w:lvl w:ilvl="2">
      <w:start w:val="1"/>
      <w:numFmt w:val="decimal"/>
      <w:lvlText w:val="%3.1."/>
      <w:lvlJc w:val="left"/>
      <w:pPr>
        <w:ind w:left="576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65" w:hanging="648"/>
      </w:pPr>
    </w:lvl>
    <w:lvl w:ilvl="4">
      <w:start w:val="1"/>
      <w:numFmt w:val="decimal"/>
      <w:lvlText w:val="%1.%2.%3.%4.%5."/>
      <w:lvlJc w:val="left"/>
      <w:pPr>
        <w:ind w:left="6769" w:hanging="792"/>
      </w:pPr>
    </w:lvl>
    <w:lvl w:ilvl="5">
      <w:start w:val="1"/>
      <w:numFmt w:val="decimal"/>
      <w:lvlText w:val="%1.%2.%3.%4.%5.%6."/>
      <w:lvlJc w:val="left"/>
      <w:pPr>
        <w:ind w:left="7273" w:hanging="936"/>
      </w:pPr>
    </w:lvl>
    <w:lvl w:ilvl="6">
      <w:start w:val="1"/>
      <w:numFmt w:val="decimal"/>
      <w:lvlText w:val="%1.%2.%3.%4.%5.%6.%7."/>
      <w:lvlJc w:val="left"/>
      <w:pPr>
        <w:ind w:left="7777" w:hanging="1080"/>
      </w:pPr>
    </w:lvl>
    <w:lvl w:ilvl="7">
      <w:start w:val="1"/>
      <w:numFmt w:val="decimal"/>
      <w:lvlText w:val="%1.%2.%3.%4.%5.%6.%7.%8."/>
      <w:lvlJc w:val="left"/>
      <w:pPr>
        <w:ind w:left="8281" w:hanging="1224"/>
      </w:pPr>
    </w:lvl>
    <w:lvl w:ilvl="8">
      <w:start w:val="1"/>
      <w:numFmt w:val="decimal"/>
      <w:lvlText w:val="%1.%2.%3.%4.%5.%6.%7.%8.%9."/>
      <w:lvlJc w:val="left"/>
      <w:pPr>
        <w:ind w:left="8857" w:hanging="1440"/>
      </w:pPr>
    </w:lvl>
  </w:abstractNum>
  <w:abstractNum w:abstractNumId="2" w15:restartNumberingAfterBreak="0">
    <w:nsid w:val="7E43181B"/>
    <w:multiLevelType w:val="multilevel"/>
    <w:tmpl w:val="FACE35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B58"/>
    <w:rsid w:val="0002196D"/>
    <w:rsid w:val="00390D5F"/>
    <w:rsid w:val="00DB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6F522E-E9E5-4BBE-B72F-502DE1474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02196D"/>
  </w:style>
  <w:style w:type="paragraph" w:styleId="a4">
    <w:name w:val="header"/>
    <w:basedOn w:val="a"/>
    <w:link w:val="a3"/>
    <w:uiPriority w:val="99"/>
    <w:unhideWhenUsed/>
    <w:rsid w:val="00021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uiPriority w:val="99"/>
    <w:semiHidden/>
    <w:rsid w:val="0002196D"/>
  </w:style>
  <w:style w:type="character" w:customStyle="1" w:styleId="a5">
    <w:name w:val="Нижний колонтитул Знак"/>
    <w:basedOn w:val="a0"/>
    <w:link w:val="a6"/>
    <w:uiPriority w:val="99"/>
    <w:rsid w:val="0002196D"/>
  </w:style>
  <w:style w:type="paragraph" w:styleId="a6">
    <w:name w:val="footer"/>
    <w:basedOn w:val="a"/>
    <w:link w:val="a5"/>
    <w:uiPriority w:val="99"/>
    <w:unhideWhenUsed/>
    <w:rsid w:val="00021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uiPriority w:val="99"/>
    <w:semiHidden/>
    <w:rsid w:val="0002196D"/>
  </w:style>
  <w:style w:type="character" w:styleId="a7">
    <w:name w:val="Hyperlink"/>
    <w:basedOn w:val="a0"/>
    <w:unhideWhenUsed/>
    <w:rsid w:val="0002196D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02196D"/>
    <w:rPr>
      <w:color w:val="800080"/>
      <w:u w:val="single"/>
    </w:rPr>
  </w:style>
  <w:style w:type="paragraph" w:customStyle="1" w:styleId="font5">
    <w:name w:val="font5"/>
    <w:basedOn w:val="a"/>
    <w:rsid w:val="0002196D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02196D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0219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02196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0219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0219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0219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02196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0219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02196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0219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021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219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72</Pages>
  <Words>19761</Words>
  <Characters>112640</Characters>
  <Application>Microsoft Office Word</Application>
  <DocSecurity>0</DocSecurity>
  <Lines>938</Lines>
  <Paragraphs>264</Paragraphs>
  <ScaleCrop>false</ScaleCrop>
  <Company/>
  <LinksUpToDate>false</LinksUpToDate>
  <CharactersWithSpaces>132137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2</cp:revision>
  <dcterms:created xsi:type="dcterms:W3CDTF">2025-06-10T04:55:00Z</dcterms:created>
  <dcterms:modified xsi:type="dcterms:W3CDTF">2025-06-10T04:58:00Z</dcterms:modified>
</cp:coreProperties>
</file>